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40E2" w14:textId="77777777" w:rsidR="001D0189" w:rsidRPr="00955759" w:rsidRDefault="001D0189" w:rsidP="001D0189">
      <w:pPr>
        <w:jc w:val="center"/>
        <w:rPr>
          <w:sz w:val="32"/>
          <w:szCs w:val="32"/>
        </w:rPr>
      </w:pPr>
      <w:r w:rsidRPr="00955759">
        <w:rPr>
          <w:noProof/>
          <w:sz w:val="32"/>
          <w:szCs w:val="32"/>
        </w:rPr>
        <w:drawing>
          <wp:anchor distT="0" distB="0" distL="114300" distR="114300" simplePos="0" relativeHeight="251659264" behindDoc="0" locked="0" layoutInCell="1" allowOverlap="1" wp14:anchorId="3B2A94F5" wp14:editId="6BA14601">
            <wp:simplePos x="0" y="0"/>
            <wp:positionH relativeFrom="column">
              <wp:posOffset>38100</wp:posOffset>
            </wp:positionH>
            <wp:positionV relativeFrom="paragraph">
              <wp:posOffset>-533400</wp:posOffset>
            </wp:positionV>
            <wp:extent cx="771811" cy="70485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811" cy="704850"/>
                    </a:xfrm>
                    <a:prstGeom prst="rect">
                      <a:avLst/>
                    </a:prstGeom>
                  </pic:spPr>
                </pic:pic>
              </a:graphicData>
            </a:graphic>
            <wp14:sizeRelH relativeFrom="page">
              <wp14:pctWidth>0</wp14:pctWidth>
            </wp14:sizeRelH>
            <wp14:sizeRelV relativeFrom="page">
              <wp14:pctHeight>0</wp14:pctHeight>
            </wp14:sizeRelV>
          </wp:anchor>
        </w:drawing>
      </w:r>
      <w:r w:rsidRPr="00955759">
        <w:rPr>
          <w:sz w:val="32"/>
          <w:szCs w:val="32"/>
        </w:rPr>
        <w:t xml:space="preserve">Britannia Secondary </w:t>
      </w:r>
      <w:r>
        <w:rPr>
          <w:sz w:val="32"/>
          <w:szCs w:val="32"/>
        </w:rPr>
        <w:t>Course Outline 2019-20</w:t>
      </w:r>
    </w:p>
    <w:p w14:paraId="4453EE6D" w14:textId="77777777" w:rsidR="001D0189" w:rsidRPr="00D34F7D" w:rsidRDefault="001D0189" w:rsidP="001D0189">
      <w:pPr>
        <w:pStyle w:val="NormalWeb"/>
        <w:pBdr>
          <w:top w:val="single" w:sz="4" w:space="1" w:color="auto"/>
          <w:left w:val="single" w:sz="4" w:space="0" w:color="auto"/>
          <w:bottom w:val="single" w:sz="4" w:space="1" w:color="auto"/>
          <w:right w:val="single" w:sz="4" w:space="4" w:color="auto"/>
        </w:pBdr>
        <w:shd w:val="clear" w:color="auto" w:fill="FFFFFF"/>
        <w:rPr>
          <w:rFonts w:ascii="Arial" w:hAnsi="Arial" w:cs="Arial"/>
          <w:color w:val="333333"/>
          <w:sz w:val="20"/>
          <w:szCs w:val="20"/>
        </w:rPr>
      </w:pPr>
      <w:r w:rsidRPr="00D34F7D">
        <w:rPr>
          <w:rFonts w:ascii="Arial" w:hAnsi="Arial" w:cs="Arial"/>
          <w:color w:val="333333"/>
          <w:sz w:val="20"/>
          <w:szCs w:val="20"/>
        </w:rPr>
        <w:t xml:space="preserve">The mission of Britannia Secondary Community School is to graduate responsible citizens with the knowledge, skills and attitudes necessary to fulfill their potential for lifelong success. </w:t>
      </w:r>
    </w:p>
    <w:p w14:paraId="62EE9AA5" w14:textId="77777777" w:rsidR="001D0189" w:rsidRPr="00955759" w:rsidRDefault="001D0189" w:rsidP="001D0189">
      <w:r w:rsidRPr="00955759">
        <w:t>Course:</w:t>
      </w:r>
      <w:r>
        <w:t xml:space="preserve"> Venture Math 8           </w:t>
      </w:r>
      <w:r w:rsidRPr="00955759">
        <w:t xml:space="preserve">Teacher: </w:t>
      </w:r>
      <w:r>
        <w:t xml:space="preserve"> </w:t>
      </w:r>
      <w:proofErr w:type="spellStart"/>
      <w:r>
        <w:t>Ms</w:t>
      </w:r>
      <w:proofErr w:type="spellEnd"/>
      <w:r>
        <w:t xml:space="preserve"> Mackie            </w:t>
      </w:r>
      <w:r w:rsidRPr="00955759">
        <w:t xml:space="preserve">Email: </w:t>
      </w:r>
      <w:r>
        <w:t xml:space="preserve"> dmackie@vsb.bc.ca              Room: 205</w:t>
      </w:r>
    </w:p>
    <w:p w14:paraId="76AF9DFB" w14:textId="77777777" w:rsidR="001D0189" w:rsidRPr="00022232" w:rsidRDefault="001D0189" w:rsidP="001D0189">
      <w:pPr>
        <w:rPr>
          <w:sz w:val="24"/>
          <w:szCs w:val="24"/>
        </w:rPr>
      </w:pPr>
      <w:r w:rsidRPr="00022232">
        <w:rPr>
          <w:sz w:val="24"/>
          <w:szCs w:val="24"/>
          <w:u w:val="single"/>
        </w:rPr>
        <w:t>Course Synopsis</w:t>
      </w:r>
      <w:r w:rsidRPr="00022232">
        <w:rPr>
          <w:sz w:val="24"/>
          <w:szCs w:val="24"/>
        </w:rPr>
        <w:t xml:space="preserve">:  </w:t>
      </w:r>
    </w:p>
    <w:p w14:paraId="4A4C918E"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 xml:space="preserve">Venture Math 8 is the first step in our </w:t>
      </w:r>
      <w:proofErr w:type="gramStart"/>
      <w:r>
        <w:rPr>
          <w:rFonts w:cs="Palatino-Roman"/>
          <w:sz w:val="24"/>
          <w:szCs w:val="24"/>
        </w:rPr>
        <w:t>3 year</w:t>
      </w:r>
      <w:proofErr w:type="gramEnd"/>
      <w:r>
        <w:rPr>
          <w:rFonts w:cs="Palatino-Roman"/>
          <w:sz w:val="24"/>
          <w:szCs w:val="24"/>
        </w:rPr>
        <w:t xml:space="preserve"> Venture program that introduces you to the beautiful language of Mathematics, in a way that prepares you for IB Mathematics at grade 11 level, should you choose this path.  </w:t>
      </w:r>
    </w:p>
    <w:p w14:paraId="7678D9A9" w14:textId="77777777" w:rsidR="001D0189" w:rsidRPr="00C96917" w:rsidRDefault="001D0189" w:rsidP="001D0189">
      <w:pPr>
        <w:autoSpaceDE w:val="0"/>
        <w:autoSpaceDN w:val="0"/>
        <w:adjustRightInd w:val="0"/>
        <w:spacing w:after="0" w:line="240" w:lineRule="auto"/>
        <w:rPr>
          <w:rFonts w:cs="Palatino-Roman"/>
          <w:sz w:val="12"/>
          <w:szCs w:val="12"/>
        </w:rPr>
      </w:pPr>
    </w:p>
    <w:p w14:paraId="154329E0" w14:textId="77777777" w:rsidR="001D0189" w:rsidRPr="00022232" w:rsidRDefault="001D0189" w:rsidP="001D0189">
      <w:pPr>
        <w:autoSpaceDE w:val="0"/>
        <w:autoSpaceDN w:val="0"/>
        <w:adjustRightInd w:val="0"/>
        <w:spacing w:after="0" w:line="240" w:lineRule="auto"/>
        <w:rPr>
          <w:rFonts w:cs="Palatino-Roman"/>
          <w:sz w:val="24"/>
          <w:szCs w:val="24"/>
        </w:rPr>
      </w:pPr>
      <w:r w:rsidRPr="00022232">
        <w:rPr>
          <w:rFonts w:cs="Palatino-Roman"/>
          <w:sz w:val="24"/>
          <w:szCs w:val="24"/>
          <w:u w:val="single"/>
        </w:rPr>
        <w:t>Course Outline and Learning Outcomes</w:t>
      </w:r>
      <w:r w:rsidRPr="00022232">
        <w:rPr>
          <w:rFonts w:cs="Palatino-Roman"/>
          <w:sz w:val="24"/>
          <w:szCs w:val="24"/>
        </w:rPr>
        <w:t xml:space="preserve">: </w:t>
      </w:r>
    </w:p>
    <w:p w14:paraId="4CAA250E" w14:textId="77777777" w:rsidR="001D0189" w:rsidRDefault="001D0189" w:rsidP="001D0189">
      <w:pPr>
        <w:autoSpaceDE w:val="0"/>
        <w:autoSpaceDN w:val="0"/>
        <w:adjustRightInd w:val="0"/>
        <w:spacing w:after="0" w:line="240" w:lineRule="auto"/>
        <w:rPr>
          <w:rFonts w:cs="Palatino-Roman"/>
          <w:sz w:val="24"/>
          <w:szCs w:val="24"/>
        </w:rPr>
      </w:pPr>
    </w:p>
    <w:p w14:paraId="365C6A25"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Throughout our year together our main topics of study will be:</w:t>
      </w:r>
    </w:p>
    <w:p w14:paraId="1260E20A" w14:textId="77777777" w:rsidR="001D0189" w:rsidRDefault="001D0189" w:rsidP="001D0189">
      <w:pPr>
        <w:tabs>
          <w:tab w:val="left" w:pos="3068"/>
        </w:tabs>
        <w:spacing w:after="156" w:line="240" w:lineRule="auto"/>
        <w:ind w:left="210"/>
      </w:pPr>
      <w:r>
        <w:rPr>
          <w:rFonts w:eastAsia="Arial"/>
          <w:sz w:val="24"/>
          <w:szCs w:val="24"/>
          <w:lang w:eastAsia="ja-JP"/>
        </w:rPr>
        <w:t>Rational Number Operations</w:t>
      </w:r>
      <w:r>
        <w:rPr>
          <w:rFonts w:eastAsia="Arial"/>
          <w:sz w:val="24"/>
          <w:szCs w:val="24"/>
          <w:lang w:eastAsia="ja-JP"/>
        </w:rPr>
        <w:tab/>
      </w:r>
      <w:r>
        <w:rPr>
          <w:rFonts w:eastAsia="Arial"/>
          <w:sz w:val="24"/>
          <w:szCs w:val="24"/>
          <w:lang w:eastAsia="ja-JP"/>
        </w:rPr>
        <w:tab/>
        <w:t xml:space="preserve">Proportional Reasoning and </w:t>
      </w:r>
      <w:proofErr w:type="spellStart"/>
      <w:r>
        <w:rPr>
          <w:rFonts w:eastAsia="Arial"/>
          <w:sz w:val="24"/>
          <w:szCs w:val="24"/>
          <w:lang w:eastAsia="ja-JP"/>
        </w:rPr>
        <w:t>Percents</w:t>
      </w:r>
      <w:proofErr w:type="spellEnd"/>
    </w:p>
    <w:p w14:paraId="29CC4FE2" w14:textId="77777777" w:rsidR="001D0189" w:rsidRDefault="001D0189" w:rsidP="001D0189">
      <w:pPr>
        <w:tabs>
          <w:tab w:val="left" w:pos="3068"/>
        </w:tabs>
        <w:spacing w:after="156" w:line="240" w:lineRule="auto"/>
        <w:ind w:left="210"/>
      </w:pPr>
      <w:r>
        <w:rPr>
          <w:rFonts w:eastAsia="Arial"/>
          <w:sz w:val="24"/>
          <w:szCs w:val="24"/>
          <w:lang w:eastAsia="ja-JP"/>
        </w:rPr>
        <w:t>Statistics and Probability</w:t>
      </w:r>
      <w:r>
        <w:rPr>
          <w:rFonts w:eastAsia="Arial"/>
          <w:sz w:val="24"/>
          <w:szCs w:val="24"/>
          <w:lang w:eastAsia="ja-JP"/>
        </w:rPr>
        <w:tab/>
      </w:r>
      <w:r>
        <w:rPr>
          <w:rFonts w:eastAsia="Arial"/>
          <w:sz w:val="24"/>
          <w:szCs w:val="24"/>
          <w:lang w:eastAsia="ja-JP"/>
        </w:rPr>
        <w:tab/>
        <w:t>Linear Relations</w:t>
      </w:r>
      <w:r>
        <w:rPr>
          <w:rFonts w:eastAsia="Arial"/>
          <w:sz w:val="24"/>
          <w:szCs w:val="24"/>
          <w:lang w:eastAsia="ja-JP"/>
        </w:rPr>
        <w:tab/>
      </w:r>
      <w:r>
        <w:rPr>
          <w:rFonts w:eastAsia="Arial"/>
          <w:sz w:val="24"/>
          <w:szCs w:val="24"/>
          <w:lang w:eastAsia="ja-JP"/>
        </w:rPr>
        <w:tab/>
      </w:r>
    </w:p>
    <w:p w14:paraId="1E215810" w14:textId="77777777" w:rsidR="001D0189" w:rsidRDefault="001D0189" w:rsidP="001D0189">
      <w:pPr>
        <w:tabs>
          <w:tab w:val="left" w:pos="3068"/>
        </w:tabs>
        <w:spacing w:after="156" w:line="240" w:lineRule="auto"/>
        <w:ind w:left="210"/>
      </w:pPr>
      <w:r>
        <w:rPr>
          <w:rFonts w:eastAsia="Arial"/>
          <w:sz w:val="24"/>
          <w:szCs w:val="24"/>
          <w:lang w:eastAsia="ja-JP"/>
        </w:rPr>
        <w:t>Surface Area and Volume</w:t>
      </w:r>
      <w:r>
        <w:rPr>
          <w:rFonts w:eastAsia="Arial"/>
          <w:sz w:val="24"/>
          <w:szCs w:val="24"/>
          <w:lang w:eastAsia="ja-JP"/>
        </w:rPr>
        <w:tab/>
      </w:r>
      <w:r>
        <w:rPr>
          <w:rFonts w:eastAsia="Arial"/>
          <w:sz w:val="24"/>
          <w:szCs w:val="24"/>
          <w:lang w:eastAsia="ja-JP"/>
        </w:rPr>
        <w:tab/>
      </w:r>
      <w:r>
        <w:rPr>
          <w:rFonts w:eastAsia="Arial" w:cs="Palatino-Roman"/>
          <w:sz w:val="24"/>
          <w:szCs w:val="24"/>
          <w:lang w:eastAsia="ja-JP"/>
        </w:rPr>
        <w:t>Statistics and Probability</w:t>
      </w:r>
    </w:p>
    <w:p w14:paraId="003C11D1" w14:textId="77777777" w:rsidR="001D0189" w:rsidRDefault="001D0189" w:rsidP="001D0189">
      <w:pPr>
        <w:tabs>
          <w:tab w:val="left" w:pos="3068"/>
        </w:tabs>
        <w:spacing w:after="156" w:line="240" w:lineRule="auto"/>
        <w:ind w:left="210"/>
        <w:rPr>
          <w:rFonts w:cs="Palatino-Roman"/>
          <w:sz w:val="24"/>
          <w:szCs w:val="24"/>
        </w:rPr>
      </w:pPr>
      <w:r>
        <w:rPr>
          <w:rFonts w:eastAsia="Arial" w:cs="Palatino-Roman"/>
          <w:sz w:val="24"/>
          <w:szCs w:val="24"/>
          <w:lang w:eastAsia="ja-JP"/>
        </w:rPr>
        <w:t>Pythagorean Theorem</w:t>
      </w:r>
      <w:r>
        <w:rPr>
          <w:rFonts w:eastAsia="Arial" w:cs="Palatino-Roman"/>
          <w:sz w:val="24"/>
          <w:szCs w:val="24"/>
          <w:lang w:eastAsia="ja-JP"/>
        </w:rPr>
        <w:tab/>
      </w:r>
      <w:r>
        <w:rPr>
          <w:rFonts w:eastAsia="Arial" w:cs="Palatino-Roman"/>
          <w:sz w:val="24"/>
          <w:szCs w:val="24"/>
          <w:lang w:eastAsia="ja-JP"/>
        </w:rPr>
        <w:tab/>
        <w:t>Exponents and Radicals</w:t>
      </w:r>
    </w:p>
    <w:p w14:paraId="1B8434A7" w14:textId="77777777" w:rsidR="001D0189" w:rsidRDefault="001D0189" w:rsidP="001D0189">
      <w:pPr>
        <w:autoSpaceDE w:val="0"/>
        <w:autoSpaceDN w:val="0"/>
        <w:adjustRightInd w:val="0"/>
        <w:spacing w:after="0" w:line="240" w:lineRule="auto"/>
      </w:pPr>
      <w:r>
        <w:rPr>
          <w:rFonts w:cs="Palatino-Roman"/>
          <w:sz w:val="24"/>
          <w:szCs w:val="24"/>
        </w:rPr>
        <w:t>For specific learning outcomes please refer to the following website:</w:t>
      </w:r>
    </w:p>
    <w:p w14:paraId="39E4A736" w14:textId="77777777" w:rsidR="001D0189" w:rsidRDefault="001D0189" w:rsidP="001D0189">
      <w:pPr>
        <w:autoSpaceDE w:val="0"/>
        <w:autoSpaceDN w:val="0"/>
        <w:adjustRightInd w:val="0"/>
        <w:spacing w:after="0" w:line="240" w:lineRule="auto"/>
      </w:pPr>
      <w:r>
        <w:rPr>
          <w:rFonts w:cs="Palatino-Roman"/>
          <w:i/>
          <w:sz w:val="20"/>
          <w:szCs w:val="20"/>
        </w:rPr>
        <w:t>https://curriculum.gov.bc.ca/curriculum/mathematics/8</w:t>
      </w:r>
    </w:p>
    <w:p w14:paraId="13EFA1DB" w14:textId="77777777" w:rsidR="001D0189" w:rsidRPr="00C96917" w:rsidRDefault="001D0189" w:rsidP="001D0189">
      <w:pPr>
        <w:autoSpaceDE w:val="0"/>
        <w:autoSpaceDN w:val="0"/>
        <w:adjustRightInd w:val="0"/>
        <w:spacing w:after="0" w:line="240" w:lineRule="auto"/>
        <w:rPr>
          <w:rFonts w:cs="Palatino-Roman"/>
          <w:sz w:val="12"/>
          <w:szCs w:val="12"/>
        </w:rPr>
      </w:pPr>
    </w:p>
    <w:p w14:paraId="6B20FCDD" w14:textId="77777777" w:rsidR="001D0189" w:rsidRPr="00022232" w:rsidRDefault="001D0189" w:rsidP="001D0189">
      <w:pPr>
        <w:autoSpaceDE w:val="0"/>
        <w:autoSpaceDN w:val="0"/>
        <w:adjustRightInd w:val="0"/>
        <w:spacing w:after="0" w:line="240" w:lineRule="auto"/>
        <w:rPr>
          <w:rFonts w:cs="Palatino-Roman"/>
          <w:sz w:val="24"/>
          <w:szCs w:val="24"/>
          <w:u w:val="single"/>
        </w:rPr>
      </w:pPr>
      <w:r w:rsidRPr="00022232">
        <w:rPr>
          <w:rFonts w:cs="Palatino-Roman"/>
          <w:sz w:val="24"/>
          <w:szCs w:val="24"/>
          <w:u w:val="single"/>
        </w:rPr>
        <w:t>Assessment/Evaluation:</w:t>
      </w:r>
    </w:p>
    <w:p w14:paraId="6B918DDD" w14:textId="77777777" w:rsidR="001D0189" w:rsidRDefault="001D0189" w:rsidP="001D0189">
      <w:pPr>
        <w:autoSpaceDE w:val="0"/>
        <w:autoSpaceDN w:val="0"/>
        <w:adjustRightInd w:val="0"/>
        <w:spacing w:after="0" w:line="240" w:lineRule="auto"/>
        <w:rPr>
          <w:rFonts w:cs="Palatino-Roman"/>
          <w:sz w:val="24"/>
          <w:szCs w:val="24"/>
          <w:u w:val="single"/>
        </w:rPr>
      </w:pPr>
    </w:p>
    <w:p w14:paraId="49FC408F"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You will be assessed using a Standards Based Grading model through which you will be awarded a level of “beginning, developing, competent” or “proficient” for each concept covered.  You can move up through these categories for any concept at any time during the year where you demonstrate improvement in knowledge and understanding of a concept.</w:t>
      </w:r>
    </w:p>
    <w:p w14:paraId="6D458FBA" w14:textId="77777777" w:rsidR="001D0189" w:rsidRDefault="001D0189" w:rsidP="001D0189">
      <w:pPr>
        <w:autoSpaceDE w:val="0"/>
        <w:autoSpaceDN w:val="0"/>
        <w:adjustRightInd w:val="0"/>
        <w:spacing w:after="0" w:line="240" w:lineRule="auto"/>
        <w:rPr>
          <w:rFonts w:cs="Palatino-Roman"/>
          <w:sz w:val="24"/>
          <w:szCs w:val="24"/>
        </w:rPr>
      </w:pPr>
    </w:p>
    <w:p w14:paraId="20A7D459"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A self-assessment checklist will also be provided to help you gauge your progress as we move through the course.</w:t>
      </w:r>
    </w:p>
    <w:p w14:paraId="618A24E2" w14:textId="77777777" w:rsidR="001D0189" w:rsidRDefault="001D0189" w:rsidP="001D0189">
      <w:pPr>
        <w:autoSpaceDE w:val="0"/>
        <w:autoSpaceDN w:val="0"/>
        <w:adjustRightInd w:val="0"/>
        <w:spacing w:after="0" w:line="240" w:lineRule="auto"/>
        <w:rPr>
          <w:rFonts w:cs="Palatino-Roman"/>
          <w:sz w:val="24"/>
          <w:szCs w:val="24"/>
        </w:rPr>
      </w:pPr>
    </w:p>
    <w:p w14:paraId="0BB5E80B"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One class each term will be set aside as a “catch-up” class.  Any missed assessments can be done in this time.  Alternatively, you may use this time to get help on previous topics or preview upcoming topics.</w:t>
      </w:r>
    </w:p>
    <w:p w14:paraId="5C939DB9" w14:textId="77777777" w:rsidR="001D0189" w:rsidRPr="00C96917" w:rsidRDefault="001D0189" w:rsidP="001D0189">
      <w:pPr>
        <w:autoSpaceDE w:val="0"/>
        <w:autoSpaceDN w:val="0"/>
        <w:adjustRightInd w:val="0"/>
        <w:spacing w:after="0" w:line="240" w:lineRule="auto"/>
        <w:rPr>
          <w:rFonts w:cs="Palatino-Roman"/>
          <w:sz w:val="12"/>
          <w:szCs w:val="12"/>
          <w:u w:val="single"/>
        </w:rPr>
      </w:pPr>
    </w:p>
    <w:p w14:paraId="2616B719"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u w:val="single"/>
        </w:rPr>
        <w:t>Tutorial</w:t>
      </w:r>
      <w:r>
        <w:rPr>
          <w:rFonts w:cs="Palatino-Roman"/>
          <w:sz w:val="24"/>
          <w:szCs w:val="24"/>
        </w:rPr>
        <w:t>:</w:t>
      </w:r>
    </w:p>
    <w:p w14:paraId="507AFB58" w14:textId="77777777" w:rsidR="001D0189" w:rsidRDefault="001D0189" w:rsidP="001D0189">
      <w:pPr>
        <w:autoSpaceDE w:val="0"/>
        <w:autoSpaceDN w:val="0"/>
        <w:adjustRightInd w:val="0"/>
        <w:spacing w:after="0" w:line="240" w:lineRule="auto"/>
        <w:rPr>
          <w:rFonts w:cs="Palatino-Roman"/>
          <w:sz w:val="24"/>
          <w:szCs w:val="24"/>
        </w:rPr>
      </w:pPr>
    </w:p>
    <w:p w14:paraId="190940D4" w14:textId="77777777" w:rsidR="001D0189" w:rsidRPr="000E7C68" w:rsidRDefault="001D0189" w:rsidP="001D0189">
      <w:pPr>
        <w:autoSpaceDE w:val="0"/>
        <w:autoSpaceDN w:val="0"/>
        <w:adjustRightInd w:val="0"/>
        <w:spacing w:after="0" w:line="240" w:lineRule="auto"/>
        <w:rPr>
          <w:rFonts w:cs="Palatino-Roman"/>
          <w:sz w:val="24"/>
          <w:szCs w:val="24"/>
        </w:rPr>
      </w:pPr>
      <w:r>
        <w:rPr>
          <w:rFonts w:cs="Palatino-Roman"/>
          <w:sz w:val="24"/>
          <w:szCs w:val="24"/>
        </w:rPr>
        <w:t xml:space="preserve">Tutorial time is YOUR time, use it as you wish but please do use it, it really does make a difference.  I will be available in my room from 8:30 am to 9 am every day to help you with </w:t>
      </w:r>
      <w:r>
        <w:rPr>
          <w:rFonts w:cs="Palatino-Roman"/>
          <w:i/>
          <w:sz w:val="24"/>
          <w:szCs w:val="24"/>
        </w:rPr>
        <w:t>any</w:t>
      </w:r>
      <w:r>
        <w:rPr>
          <w:rFonts w:cs="Palatino-Roman"/>
          <w:sz w:val="24"/>
          <w:szCs w:val="24"/>
        </w:rPr>
        <w:t xml:space="preserve"> math questions you may have, you may also just use the classroom as a space to work independently or with peers.</w:t>
      </w:r>
    </w:p>
    <w:p w14:paraId="1308C109" w14:textId="77777777" w:rsidR="001D0189" w:rsidRPr="007246AC" w:rsidRDefault="001D0189" w:rsidP="001D0189">
      <w:pPr>
        <w:autoSpaceDE w:val="0"/>
        <w:autoSpaceDN w:val="0"/>
        <w:adjustRightInd w:val="0"/>
        <w:spacing w:after="0" w:line="240" w:lineRule="auto"/>
        <w:rPr>
          <w:rFonts w:cs="Palatino-Roman"/>
          <w:sz w:val="12"/>
          <w:szCs w:val="12"/>
        </w:rPr>
      </w:pPr>
    </w:p>
    <w:p w14:paraId="51E23CB4" w14:textId="77777777" w:rsidR="001D0189" w:rsidRPr="00022232" w:rsidRDefault="001D0189" w:rsidP="001D0189">
      <w:pPr>
        <w:autoSpaceDE w:val="0"/>
        <w:autoSpaceDN w:val="0"/>
        <w:adjustRightInd w:val="0"/>
        <w:spacing w:after="0" w:line="240" w:lineRule="auto"/>
        <w:rPr>
          <w:rFonts w:cs="Palatino-Roman"/>
          <w:sz w:val="24"/>
          <w:szCs w:val="24"/>
        </w:rPr>
      </w:pPr>
      <w:r w:rsidRPr="00022232">
        <w:rPr>
          <w:rFonts w:cs="Palatino-Roman"/>
          <w:sz w:val="24"/>
          <w:szCs w:val="24"/>
          <w:u w:val="single"/>
        </w:rPr>
        <w:lastRenderedPageBreak/>
        <w:t>Attendance</w:t>
      </w:r>
      <w:r w:rsidRPr="00022232">
        <w:rPr>
          <w:rFonts w:cs="Palatino-Roman"/>
          <w:sz w:val="24"/>
          <w:szCs w:val="24"/>
        </w:rPr>
        <w:t xml:space="preserve">: </w:t>
      </w:r>
      <w:r w:rsidRPr="00022232">
        <w:rPr>
          <w:rFonts w:cs="Palatino-Roman"/>
          <w:sz w:val="24"/>
          <w:szCs w:val="24"/>
        </w:rPr>
        <w:tab/>
      </w:r>
    </w:p>
    <w:p w14:paraId="6F3F9556" w14:textId="77777777" w:rsidR="001D0189" w:rsidRPr="007246AC" w:rsidRDefault="001D0189" w:rsidP="001D0189">
      <w:pPr>
        <w:autoSpaceDE w:val="0"/>
        <w:autoSpaceDN w:val="0"/>
        <w:adjustRightInd w:val="0"/>
        <w:spacing w:after="0" w:line="240" w:lineRule="auto"/>
        <w:rPr>
          <w:rFonts w:cs="Palatino-Roman"/>
          <w:sz w:val="12"/>
          <w:szCs w:val="12"/>
        </w:rPr>
      </w:pPr>
    </w:p>
    <w:p w14:paraId="7550FD2C" w14:textId="77777777" w:rsidR="001D0189" w:rsidRPr="00022232" w:rsidRDefault="001D0189" w:rsidP="001D0189">
      <w:pPr>
        <w:autoSpaceDE w:val="0"/>
        <w:autoSpaceDN w:val="0"/>
        <w:adjustRightInd w:val="0"/>
        <w:spacing w:after="0" w:line="240" w:lineRule="auto"/>
        <w:rPr>
          <w:rFonts w:cs="Palatino-Roman"/>
          <w:sz w:val="24"/>
          <w:szCs w:val="24"/>
        </w:rPr>
      </w:pPr>
      <w:r w:rsidRPr="00022232">
        <w:rPr>
          <w:rFonts w:cs="Palatino-Roman"/>
          <w:sz w:val="24"/>
          <w:szCs w:val="24"/>
        </w:rPr>
        <w:t xml:space="preserve">It is expected that </w:t>
      </w:r>
      <w:r>
        <w:rPr>
          <w:rFonts w:cs="Palatino-Roman"/>
          <w:sz w:val="24"/>
          <w:szCs w:val="24"/>
        </w:rPr>
        <w:t>you</w:t>
      </w:r>
      <w:r w:rsidRPr="00022232">
        <w:rPr>
          <w:rFonts w:cs="Palatino-Roman"/>
          <w:sz w:val="24"/>
          <w:szCs w:val="24"/>
        </w:rPr>
        <w:t xml:space="preserve"> will attend </w:t>
      </w:r>
      <w:r w:rsidRPr="00A53A7C">
        <w:rPr>
          <w:rFonts w:cs="Palatino-Roman"/>
          <w:sz w:val="24"/>
          <w:szCs w:val="24"/>
          <w:u w:val="single"/>
        </w:rPr>
        <w:t>all</w:t>
      </w:r>
      <w:r w:rsidRPr="00022232">
        <w:rPr>
          <w:rFonts w:cs="Palatino-Roman"/>
          <w:sz w:val="24"/>
          <w:szCs w:val="24"/>
        </w:rPr>
        <w:t xml:space="preserve"> classes </w:t>
      </w:r>
      <w:r w:rsidRPr="00D603AD">
        <w:rPr>
          <w:rFonts w:cs="Palatino-Roman"/>
          <w:sz w:val="24"/>
          <w:szCs w:val="24"/>
          <w:u w:val="single"/>
        </w:rPr>
        <w:t>prepared</w:t>
      </w:r>
      <w:r w:rsidRPr="00D603AD">
        <w:rPr>
          <w:rFonts w:cs="Palatino-Roman"/>
          <w:sz w:val="24"/>
          <w:szCs w:val="24"/>
        </w:rPr>
        <w:t xml:space="preserve"> </w:t>
      </w:r>
      <w:r>
        <w:rPr>
          <w:rFonts w:cs="Palatino-Roman"/>
          <w:sz w:val="24"/>
          <w:szCs w:val="24"/>
        </w:rPr>
        <w:t>and</w:t>
      </w:r>
      <w:r w:rsidRPr="00022232">
        <w:rPr>
          <w:rFonts w:cs="Palatino-Roman"/>
          <w:sz w:val="24"/>
          <w:szCs w:val="24"/>
        </w:rPr>
        <w:t xml:space="preserve"> </w:t>
      </w:r>
      <w:r w:rsidRPr="00A53A7C">
        <w:rPr>
          <w:rFonts w:cs="Palatino-Roman"/>
          <w:sz w:val="24"/>
          <w:szCs w:val="24"/>
          <w:u w:val="single"/>
        </w:rPr>
        <w:t>on time</w:t>
      </w:r>
      <w:r w:rsidRPr="00022232">
        <w:rPr>
          <w:rFonts w:cs="Palatino-Roman"/>
          <w:sz w:val="24"/>
          <w:szCs w:val="24"/>
        </w:rPr>
        <w:t>.  If</w:t>
      </w:r>
      <w:r>
        <w:rPr>
          <w:rFonts w:cs="Palatino-Roman"/>
          <w:sz w:val="24"/>
          <w:szCs w:val="24"/>
        </w:rPr>
        <w:t xml:space="preserve"> you are unavoidably absent from a </w:t>
      </w:r>
      <w:proofErr w:type="gramStart"/>
      <w:r>
        <w:rPr>
          <w:rFonts w:cs="Palatino-Roman"/>
          <w:sz w:val="24"/>
          <w:szCs w:val="24"/>
        </w:rPr>
        <w:t>class</w:t>
      </w:r>
      <w:proofErr w:type="gramEnd"/>
      <w:r w:rsidRPr="00022232">
        <w:rPr>
          <w:rFonts w:cs="Palatino-Roman"/>
          <w:sz w:val="24"/>
          <w:szCs w:val="24"/>
        </w:rPr>
        <w:t xml:space="preserve"> </w:t>
      </w:r>
      <w:r>
        <w:rPr>
          <w:rFonts w:cs="Palatino-Roman"/>
          <w:sz w:val="24"/>
          <w:szCs w:val="24"/>
        </w:rPr>
        <w:t xml:space="preserve">it is expected you take full responsibility for making up </w:t>
      </w:r>
      <w:r w:rsidRPr="00022232">
        <w:rPr>
          <w:rFonts w:cs="Palatino-Roman"/>
          <w:sz w:val="24"/>
          <w:szCs w:val="24"/>
        </w:rPr>
        <w:t>all missed work.</w:t>
      </w:r>
      <w:r w:rsidRPr="00022232">
        <w:rPr>
          <w:rFonts w:cs="Palatino-Roman"/>
          <w:sz w:val="24"/>
          <w:szCs w:val="24"/>
        </w:rPr>
        <w:tab/>
      </w:r>
    </w:p>
    <w:p w14:paraId="3F0D87C8" w14:textId="77777777" w:rsidR="001D0189" w:rsidRPr="007246AC" w:rsidRDefault="001D0189" w:rsidP="001D0189">
      <w:pPr>
        <w:autoSpaceDE w:val="0"/>
        <w:autoSpaceDN w:val="0"/>
        <w:adjustRightInd w:val="0"/>
        <w:spacing w:after="0" w:line="240" w:lineRule="auto"/>
        <w:rPr>
          <w:rFonts w:cs="Palatino-Roman"/>
          <w:sz w:val="12"/>
          <w:szCs w:val="12"/>
        </w:rPr>
      </w:pPr>
    </w:p>
    <w:p w14:paraId="051ED4CF" w14:textId="77777777" w:rsidR="001D0189" w:rsidRDefault="001D0189" w:rsidP="001D0189">
      <w:pPr>
        <w:autoSpaceDE w:val="0"/>
        <w:autoSpaceDN w:val="0"/>
        <w:adjustRightInd w:val="0"/>
        <w:spacing w:after="0" w:line="240" w:lineRule="auto"/>
        <w:rPr>
          <w:rFonts w:cs="Palatino-Roman"/>
          <w:sz w:val="24"/>
          <w:szCs w:val="24"/>
        </w:rPr>
      </w:pPr>
      <w:r w:rsidRPr="00022232">
        <w:rPr>
          <w:rFonts w:cs="Palatino-Roman"/>
          <w:sz w:val="24"/>
          <w:szCs w:val="24"/>
          <w:u w:val="single"/>
        </w:rPr>
        <w:t>Supplies</w:t>
      </w:r>
      <w:r w:rsidRPr="00022232">
        <w:rPr>
          <w:rFonts w:cs="Palatino-Roman"/>
          <w:sz w:val="24"/>
          <w:szCs w:val="24"/>
        </w:rPr>
        <w:t xml:space="preserve">: </w:t>
      </w:r>
    </w:p>
    <w:p w14:paraId="0AD6B1D0" w14:textId="77777777" w:rsidR="001D0189" w:rsidRDefault="001D0189" w:rsidP="001D0189">
      <w:pPr>
        <w:autoSpaceDE w:val="0"/>
        <w:autoSpaceDN w:val="0"/>
        <w:adjustRightInd w:val="0"/>
        <w:spacing w:after="0" w:line="240" w:lineRule="auto"/>
        <w:rPr>
          <w:rFonts w:cs="Palatino-Roman"/>
          <w:sz w:val="24"/>
          <w:szCs w:val="24"/>
          <w:u w:val="single"/>
        </w:rPr>
      </w:pPr>
    </w:p>
    <w:p w14:paraId="69703D45"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Workbook - $25</w:t>
      </w:r>
    </w:p>
    <w:p w14:paraId="11EB6F90"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Binder with lined paper</w:t>
      </w:r>
    </w:p>
    <w:p w14:paraId="1023A595"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Pencils, eraser and ruler</w:t>
      </w:r>
    </w:p>
    <w:p w14:paraId="4293F66F"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Journal - approximately letter sized exercise book.  If you cannot provide this bring lined paper and a duo-tang will be provided</w:t>
      </w:r>
    </w:p>
    <w:p w14:paraId="4161C7BB"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Optional:</w:t>
      </w:r>
    </w:p>
    <w:p w14:paraId="5F382EBE"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ab/>
      </w:r>
      <w:proofErr w:type="spellStart"/>
      <w:r>
        <w:rPr>
          <w:rFonts w:cs="Palatino-Roman"/>
          <w:sz w:val="24"/>
          <w:szCs w:val="24"/>
        </w:rPr>
        <w:t>Coloured</w:t>
      </w:r>
      <w:proofErr w:type="spellEnd"/>
      <w:r>
        <w:rPr>
          <w:rFonts w:cs="Palatino-Roman"/>
          <w:sz w:val="24"/>
          <w:szCs w:val="24"/>
        </w:rPr>
        <w:t xml:space="preserve"> pens - useful to organize notes, shade areas or help with art projects </w:t>
      </w:r>
    </w:p>
    <w:p w14:paraId="096618C0" w14:textId="77777777" w:rsidR="001D0189" w:rsidRDefault="001D0189" w:rsidP="001D0189">
      <w:pPr>
        <w:autoSpaceDE w:val="0"/>
        <w:autoSpaceDN w:val="0"/>
        <w:adjustRightInd w:val="0"/>
        <w:spacing w:after="0" w:line="240" w:lineRule="auto"/>
        <w:ind w:firstLine="720"/>
        <w:rPr>
          <w:rFonts w:cs="Palatino-Roman"/>
          <w:sz w:val="24"/>
          <w:szCs w:val="24"/>
        </w:rPr>
      </w:pPr>
      <w:r>
        <w:rPr>
          <w:rFonts w:cs="Palatino-Roman"/>
          <w:sz w:val="24"/>
          <w:szCs w:val="24"/>
        </w:rPr>
        <w:t xml:space="preserve">Scientific calculator - it is recommended you always use the same model of calculator in </w:t>
      </w:r>
    </w:p>
    <w:p w14:paraId="2CD03C8B" w14:textId="77777777" w:rsidR="001D0189" w:rsidRPr="00521694" w:rsidRDefault="001D0189" w:rsidP="001D0189">
      <w:pPr>
        <w:autoSpaceDE w:val="0"/>
        <w:autoSpaceDN w:val="0"/>
        <w:adjustRightInd w:val="0"/>
        <w:spacing w:after="0" w:line="240" w:lineRule="auto"/>
        <w:ind w:left="720"/>
        <w:rPr>
          <w:rFonts w:cs="Palatino-Roman"/>
          <w:sz w:val="24"/>
          <w:szCs w:val="24"/>
        </w:rPr>
      </w:pPr>
      <w:r>
        <w:rPr>
          <w:rFonts w:cs="Palatino-Roman"/>
          <w:sz w:val="24"/>
          <w:szCs w:val="24"/>
        </w:rPr>
        <w:t>order to help with confidence and accuracy</w:t>
      </w:r>
    </w:p>
    <w:p w14:paraId="4BAF5C37" w14:textId="77777777" w:rsidR="001D0189" w:rsidRDefault="001D0189" w:rsidP="001D0189">
      <w:pPr>
        <w:autoSpaceDE w:val="0"/>
        <w:autoSpaceDN w:val="0"/>
        <w:adjustRightInd w:val="0"/>
        <w:spacing w:after="0" w:line="240" w:lineRule="auto"/>
        <w:rPr>
          <w:rFonts w:cs="Palatino-Roman"/>
          <w:sz w:val="24"/>
          <w:szCs w:val="24"/>
          <w:u w:val="single"/>
        </w:rPr>
      </w:pPr>
    </w:p>
    <w:p w14:paraId="21717AE8" w14:textId="77777777" w:rsidR="001D0189" w:rsidRPr="00022232" w:rsidRDefault="001D0189" w:rsidP="001D0189">
      <w:pPr>
        <w:autoSpaceDE w:val="0"/>
        <w:autoSpaceDN w:val="0"/>
        <w:adjustRightInd w:val="0"/>
        <w:spacing w:after="0" w:line="240" w:lineRule="auto"/>
        <w:rPr>
          <w:rFonts w:cs="Palatino-Roman"/>
          <w:sz w:val="24"/>
          <w:szCs w:val="24"/>
        </w:rPr>
      </w:pPr>
      <w:r w:rsidRPr="00022232">
        <w:rPr>
          <w:rFonts w:cs="Palatino-Roman"/>
          <w:sz w:val="24"/>
          <w:szCs w:val="24"/>
          <w:u w:val="single"/>
        </w:rPr>
        <w:t>Class Expectations &amp; Code of Conduct</w:t>
      </w:r>
      <w:r w:rsidRPr="00022232">
        <w:rPr>
          <w:rFonts w:cs="Palatino-Roman"/>
          <w:sz w:val="24"/>
          <w:szCs w:val="24"/>
        </w:rPr>
        <w:t>:</w:t>
      </w:r>
    </w:p>
    <w:p w14:paraId="1984D05A" w14:textId="77777777" w:rsidR="001D0189" w:rsidRDefault="001D0189" w:rsidP="001D0189">
      <w:pPr>
        <w:autoSpaceDE w:val="0"/>
        <w:autoSpaceDN w:val="0"/>
        <w:adjustRightInd w:val="0"/>
        <w:spacing w:after="0" w:line="240" w:lineRule="auto"/>
        <w:rPr>
          <w:rFonts w:cs="Palatino-Roman"/>
          <w:sz w:val="24"/>
          <w:szCs w:val="24"/>
        </w:rPr>
      </w:pPr>
    </w:p>
    <w:p w14:paraId="1739DDC5"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RESPECT – Yourself, those around you and your environment.</w:t>
      </w:r>
    </w:p>
    <w:p w14:paraId="21FD9693" w14:textId="77777777" w:rsidR="001D0189" w:rsidRDefault="001D0189" w:rsidP="001D0189">
      <w:pPr>
        <w:autoSpaceDE w:val="0"/>
        <w:autoSpaceDN w:val="0"/>
        <w:adjustRightInd w:val="0"/>
        <w:spacing w:after="0" w:line="240" w:lineRule="auto"/>
        <w:rPr>
          <w:rFonts w:cs="Palatino-Roman"/>
          <w:sz w:val="24"/>
          <w:szCs w:val="24"/>
        </w:rPr>
      </w:pPr>
    </w:p>
    <w:p w14:paraId="18864E3C"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Journals will be worked on at the start of class, lateness will negatively impact your performance in this area.</w:t>
      </w:r>
    </w:p>
    <w:p w14:paraId="73741C8D" w14:textId="77777777" w:rsidR="001D0189" w:rsidRDefault="001D0189" w:rsidP="001D0189">
      <w:pPr>
        <w:autoSpaceDE w:val="0"/>
        <w:autoSpaceDN w:val="0"/>
        <w:adjustRightInd w:val="0"/>
        <w:spacing w:after="0" w:line="240" w:lineRule="auto"/>
        <w:rPr>
          <w:rFonts w:cs="Palatino-Roman"/>
          <w:sz w:val="24"/>
          <w:szCs w:val="24"/>
        </w:rPr>
      </w:pPr>
    </w:p>
    <w:p w14:paraId="4878355F"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Cellphones must be out of sight unless prior permission has been granted.</w:t>
      </w:r>
    </w:p>
    <w:p w14:paraId="46A469EF" w14:textId="77777777" w:rsidR="001D0189" w:rsidRDefault="001D0189" w:rsidP="001D0189">
      <w:pPr>
        <w:autoSpaceDE w:val="0"/>
        <w:autoSpaceDN w:val="0"/>
        <w:adjustRightInd w:val="0"/>
        <w:spacing w:after="0" w:line="240" w:lineRule="auto"/>
        <w:rPr>
          <w:rFonts w:cs="Palatino-Roman"/>
          <w:sz w:val="24"/>
          <w:szCs w:val="24"/>
        </w:rPr>
      </w:pPr>
    </w:p>
    <w:p w14:paraId="2C80C94C"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Headphones are not permitted.</w:t>
      </w:r>
    </w:p>
    <w:p w14:paraId="63B7296C" w14:textId="77777777" w:rsidR="001D0189" w:rsidRDefault="001D0189" w:rsidP="001D0189">
      <w:pPr>
        <w:autoSpaceDE w:val="0"/>
        <w:autoSpaceDN w:val="0"/>
        <w:adjustRightInd w:val="0"/>
        <w:spacing w:after="0" w:line="240" w:lineRule="auto"/>
        <w:rPr>
          <w:rFonts w:cs="Palatino-Roman"/>
          <w:sz w:val="24"/>
          <w:szCs w:val="24"/>
        </w:rPr>
      </w:pPr>
    </w:p>
    <w:p w14:paraId="04BCF2A6"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We will at times use technology in the classroom, devices must be used only for the mathematical task in hand.</w:t>
      </w:r>
    </w:p>
    <w:p w14:paraId="5FB578AF" w14:textId="77777777" w:rsidR="001D0189" w:rsidRDefault="001D0189" w:rsidP="001D0189">
      <w:pPr>
        <w:autoSpaceDE w:val="0"/>
        <w:autoSpaceDN w:val="0"/>
        <w:adjustRightInd w:val="0"/>
        <w:spacing w:after="0" w:line="240" w:lineRule="auto"/>
        <w:rPr>
          <w:rFonts w:cs="Palatino-Roman"/>
          <w:sz w:val="24"/>
          <w:szCs w:val="24"/>
        </w:rPr>
      </w:pPr>
    </w:p>
    <w:p w14:paraId="4FE3BC1F" w14:textId="77777777" w:rsidR="001D0189" w:rsidRDefault="001D0189" w:rsidP="001D0189">
      <w:pPr>
        <w:autoSpaceDE w:val="0"/>
        <w:autoSpaceDN w:val="0"/>
        <w:adjustRightInd w:val="0"/>
        <w:spacing w:after="0" w:line="240" w:lineRule="auto"/>
        <w:rPr>
          <w:rFonts w:cs="Palatino-Roman"/>
          <w:sz w:val="24"/>
          <w:szCs w:val="24"/>
        </w:rPr>
      </w:pPr>
      <w:r>
        <w:rPr>
          <w:rFonts w:cs="Palatino-Roman"/>
          <w:sz w:val="24"/>
          <w:szCs w:val="24"/>
        </w:rPr>
        <w:t xml:space="preserve">Washroom and water breaks should be kept to a minimum, if you </w:t>
      </w:r>
      <w:r>
        <w:rPr>
          <w:rFonts w:cs="Palatino-Roman"/>
          <w:i/>
          <w:sz w:val="24"/>
          <w:szCs w:val="24"/>
        </w:rPr>
        <w:t>must</w:t>
      </w:r>
      <w:r>
        <w:rPr>
          <w:rFonts w:cs="Palatino-Roman"/>
          <w:sz w:val="24"/>
          <w:szCs w:val="24"/>
        </w:rPr>
        <w:t xml:space="preserve"> go please do so quietly and return promptly.</w:t>
      </w:r>
    </w:p>
    <w:p w14:paraId="6EB4D656" w14:textId="77777777" w:rsidR="001D0189" w:rsidRDefault="001D0189" w:rsidP="001D0189">
      <w:pPr>
        <w:autoSpaceDE w:val="0"/>
        <w:autoSpaceDN w:val="0"/>
        <w:adjustRightInd w:val="0"/>
        <w:spacing w:after="0" w:line="240" w:lineRule="auto"/>
        <w:rPr>
          <w:rFonts w:cs="Palatino-Roman"/>
          <w:sz w:val="24"/>
          <w:szCs w:val="24"/>
        </w:rPr>
      </w:pPr>
    </w:p>
    <w:p w14:paraId="2A8FA2B8" w14:textId="77777777" w:rsidR="001D0189" w:rsidRPr="00022232" w:rsidRDefault="001D0189" w:rsidP="001D0189">
      <w:pPr>
        <w:autoSpaceDE w:val="0"/>
        <w:autoSpaceDN w:val="0"/>
        <w:adjustRightInd w:val="0"/>
        <w:spacing w:after="0" w:line="240" w:lineRule="auto"/>
        <w:rPr>
          <w:rFonts w:cs="Palatino-Roman"/>
          <w:sz w:val="24"/>
          <w:szCs w:val="24"/>
        </w:rPr>
      </w:pPr>
      <w:r>
        <w:rPr>
          <w:rFonts w:cs="Palatino-Roman"/>
          <w:sz w:val="24"/>
          <w:szCs w:val="24"/>
        </w:rPr>
        <w:t>Our school code of conduct may be found by following this link:</w:t>
      </w:r>
    </w:p>
    <w:p w14:paraId="636241E3" w14:textId="77777777" w:rsidR="001D0189" w:rsidRDefault="001D0189" w:rsidP="001D0189">
      <w:pPr>
        <w:rPr>
          <w:rStyle w:val="Hyperlink"/>
          <w:sz w:val="24"/>
          <w:szCs w:val="24"/>
        </w:rPr>
      </w:pPr>
      <w:hyperlink r:id="rId5" w:history="1">
        <w:r w:rsidRPr="00022232">
          <w:rPr>
            <w:rStyle w:val="Hyperlink"/>
            <w:sz w:val="24"/>
            <w:szCs w:val="24"/>
          </w:rPr>
          <w:t>http://britannia.vsb.bc.ca/about_britannia/Britannia%20Code%20of%20Conduct%20and%20Ministry%20Requirements.pdf</w:t>
        </w:r>
      </w:hyperlink>
    </w:p>
    <w:p w14:paraId="4B868186" w14:textId="77777777" w:rsidR="001D0189" w:rsidRDefault="001D0189" w:rsidP="001D0189">
      <w:pPr>
        <w:rPr>
          <w:rFonts w:eastAsia="Times New Roman" w:cs="Arial"/>
          <w:i/>
          <w:sz w:val="24"/>
          <w:szCs w:val="24"/>
          <w:lang w:val="en-GB" w:eastAsia="en-GB"/>
        </w:rPr>
      </w:pPr>
      <w:r w:rsidRPr="00897E0C">
        <w:rPr>
          <w:rFonts w:cs="Palatino-Roman"/>
          <w:i/>
          <w:sz w:val="24"/>
          <w:szCs w:val="24"/>
        </w:rPr>
        <w:t>P</w:t>
      </w:r>
      <w:proofErr w:type="spellStart"/>
      <w:r w:rsidRPr="00897E0C">
        <w:rPr>
          <w:rFonts w:eastAsia="Times New Roman" w:cs="Arial"/>
          <w:i/>
          <w:sz w:val="24"/>
          <w:szCs w:val="24"/>
          <w:lang w:val="en-GB" w:eastAsia="en-GB"/>
        </w:rPr>
        <w:t>lease</w:t>
      </w:r>
      <w:proofErr w:type="spellEnd"/>
      <w:r w:rsidRPr="00897E0C">
        <w:rPr>
          <w:rFonts w:eastAsia="Times New Roman" w:cs="Arial"/>
          <w:i/>
          <w:sz w:val="24"/>
          <w:szCs w:val="24"/>
          <w:lang w:val="en-GB" w:eastAsia="en-GB"/>
        </w:rPr>
        <w:t xml:space="preserve"> note that this course outline may be adjusted throughout the year to tailor to the specific needs of your class as the course progresses.</w:t>
      </w:r>
    </w:p>
    <w:p w14:paraId="0223C647" w14:textId="77777777" w:rsidR="001D0189" w:rsidRDefault="001D0189" w:rsidP="001D0189">
      <w:pPr>
        <w:jc w:val="center"/>
        <w:rPr>
          <w:rFonts w:eastAsia="Times New Roman" w:cs="Arial"/>
          <w:sz w:val="24"/>
          <w:szCs w:val="24"/>
          <w:lang w:val="en-GB" w:eastAsia="en-GB"/>
        </w:rPr>
      </w:pPr>
      <w:r>
        <w:rPr>
          <w:rFonts w:eastAsia="Times New Roman" w:cs="Arial"/>
          <w:sz w:val="24"/>
          <w:szCs w:val="24"/>
          <w:lang w:val="en-GB" w:eastAsia="en-GB"/>
        </w:rPr>
        <w:t xml:space="preserve">I look forward to sharing a fun and successful year with you </w:t>
      </w:r>
      <w:r w:rsidRPr="00EA53AC">
        <w:rPr>
          <w:rFonts w:eastAsia="Times New Roman" w:cs="Arial"/>
          <w:sz w:val="24"/>
          <w:szCs w:val="24"/>
          <w:lang w:val="en-GB" w:eastAsia="en-GB"/>
        </w:rPr>
        <w:sym w:font="Wingdings" w:char="F04A"/>
      </w:r>
    </w:p>
    <w:p w14:paraId="317A480B" w14:textId="77777777" w:rsidR="001D0189" w:rsidRDefault="001D0189" w:rsidP="001D0189">
      <w:pPr>
        <w:jc w:val="center"/>
        <w:rPr>
          <w:rFonts w:eastAsia="Times New Roman" w:cs="Arial"/>
          <w:sz w:val="24"/>
          <w:szCs w:val="24"/>
          <w:lang w:val="en-GB" w:eastAsia="en-GB"/>
        </w:rPr>
      </w:pPr>
      <w:hyperlink r:id="rId6" w:history="1">
        <w:r w:rsidRPr="007C465A">
          <w:rPr>
            <w:rStyle w:val="Hyperlink"/>
            <w:rFonts w:eastAsia="Times New Roman" w:cs="Arial"/>
            <w:sz w:val="24"/>
            <w:szCs w:val="24"/>
            <w:lang w:val="en-GB" w:eastAsia="en-GB"/>
          </w:rPr>
          <w:t>www.mathwithmissmackie.weebly.com</w:t>
        </w:r>
      </w:hyperlink>
    </w:p>
    <w:p w14:paraId="11D60637" w14:textId="77777777" w:rsidR="00213604" w:rsidRDefault="001D0189">
      <w:bookmarkStart w:id="0" w:name="_GoBack"/>
      <w:bookmarkEnd w:id="0"/>
    </w:p>
    <w:sectPr w:rsidR="0021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89"/>
    <w:rsid w:val="001D0189"/>
    <w:rsid w:val="0032373D"/>
    <w:rsid w:val="0068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9A32"/>
  <w15:chartTrackingRefBased/>
  <w15:docId w15:val="{89358DD5-153C-4121-BF1E-2021DC30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1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0189"/>
    <w:rPr>
      <w:color w:val="0563C1" w:themeColor="hyperlink"/>
      <w:u w:val="single"/>
    </w:rPr>
  </w:style>
  <w:style w:type="character" w:styleId="FollowedHyperlink">
    <w:name w:val="FollowedHyperlink"/>
    <w:basedOn w:val="DefaultParagraphFont"/>
    <w:uiPriority w:val="99"/>
    <w:semiHidden/>
    <w:unhideWhenUsed/>
    <w:rsid w:val="001D0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withmissmackie.weebly.com" TargetMode="External"/><Relationship Id="rId5" Type="http://schemas.openxmlformats.org/officeDocument/2006/relationships/hyperlink" Target="http://britannia.vsb.bc.ca/about_britannia/Britannia%20Code%20of%20Conduct%20and%20Ministry%20Requirements.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Mackie</dc:creator>
  <cp:keywords/>
  <dc:description/>
  <cp:lastModifiedBy>Deborah Mackie</cp:lastModifiedBy>
  <cp:revision>1</cp:revision>
  <dcterms:created xsi:type="dcterms:W3CDTF">2019-09-09T16:25:00Z</dcterms:created>
  <dcterms:modified xsi:type="dcterms:W3CDTF">2019-09-09T16:25:00Z</dcterms:modified>
</cp:coreProperties>
</file>